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eastAsia="仿宋_GB2312"/>
          <w:b/>
          <w:bCs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附件：1</w:t>
      </w:r>
    </w:p>
    <w:tbl>
      <w:tblPr>
        <w:tblStyle w:val="3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新宋体" w:eastAsia="方正小标宋简体" w:cs="仿宋_GB2312"/>
                <w:bCs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  <w:lang w:val="en-US" w:eastAsia="zh-CN"/>
              </w:rPr>
              <w:t xml:space="preserve">临 城 </w:t>
            </w: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</w:rPr>
              <w:t>帮 扶 对 象 推 荐 表</w:t>
            </w: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  <w:lang w:val="en-US" w:eastAsia="zh-CN"/>
              </w:rPr>
              <w:t>10-4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宋京芮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2009.4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130522200904082661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临城县实验小学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A农业 B非农业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临城县石家栏村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收入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ind w:firstLine="560" w:firstLineChars="200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孤儿</w:t>
            </w:r>
          </w:p>
          <w:p>
            <w:pPr>
              <w:widowControl/>
              <w:adjustRightInd w:val="0"/>
              <w:snapToGrid w:val="0"/>
              <w:spacing w:line="240" w:lineRule="atLeas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申请人签字：</w:t>
            </w:r>
          </w:p>
        </w:tc>
      </w:tr>
    </w:tbl>
    <w:p>
      <w:pPr>
        <w:spacing w:line="600" w:lineRule="exact"/>
        <w:rPr>
          <w:rFonts w:hint="eastAsia" w:ascii="仿宋_GB2312" w:eastAsia="仿宋_GB2312"/>
          <w:sz w:val="24"/>
          <w:szCs w:val="24"/>
        </w:rPr>
      </w:pP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C2A29"/>
    <w:rsid w:val="00045574"/>
    <w:rsid w:val="00EC2A29"/>
    <w:rsid w:val="69134A4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80</Words>
  <Characters>462</Characters>
  <Lines>3</Lines>
  <Paragraphs>1</Paragraphs>
  <TotalTime>0</TotalTime>
  <ScaleCrop>false</ScaleCrop>
  <LinksUpToDate>false</LinksUpToDate>
  <CharactersWithSpaces>541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2016-04-25T07:25:00Z</dcterms:created>
  <dc:creator>Administrator</dc:creator>
  <cp:lastModifiedBy>HeiGe</cp:lastModifiedBy>
  <dcterms:modified xsi:type="dcterms:W3CDTF">2016-07-17T08:43:54Z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